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val="0"/>
        <w:autoSpaceDN w:val="0"/>
        <w:bidi w:val="0"/>
        <w:adjustRightInd w:val="0"/>
        <w:snapToGrid/>
        <w:spacing w:line="580" w:lineRule="exact"/>
        <w:jc w:val="left"/>
        <w:textAlignment w:val="auto"/>
        <w:rPr>
          <w:rFonts w:hint="eastAsia" w:ascii="仿宋" w:hAnsi="仿宋" w:eastAsia="仿宋" w:cs="宋体"/>
          <w:b/>
          <w:bCs/>
          <w:sz w:val="32"/>
          <w:szCs w:val="32"/>
        </w:rPr>
      </w:pPr>
      <w:r>
        <w:rPr>
          <w:rFonts w:hint="eastAsia" w:ascii="仿宋" w:hAnsi="仿宋" w:eastAsia="仿宋" w:cs="宋体"/>
          <w:b/>
          <w:bCs/>
          <w:sz w:val="32"/>
          <w:szCs w:val="32"/>
        </w:rPr>
        <w:t>推荐单位：</w:t>
      </w:r>
      <w:bookmarkStart w:id="0" w:name="_GoBack"/>
      <w:bookmarkEnd w:id="0"/>
      <w:r>
        <w:rPr>
          <w:rFonts w:hint="eastAsia" w:ascii="仿宋" w:hAnsi="仿宋" w:eastAsia="仿宋" w:cs="宋体"/>
          <w:b/>
          <w:bCs/>
          <w:sz w:val="32"/>
          <w:szCs w:val="32"/>
        </w:rPr>
        <w:t>安徽中澳科技职业学院</w:t>
      </w:r>
    </w:p>
    <w:p>
      <w:pPr>
        <w:keepNext w:val="0"/>
        <w:keepLines w:val="0"/>
        <w:pageBreakBefore w:val="0"/>
        <w:kinsoku/>
        <w:wordWrap/>
        <w:overflowPunct/>
        <w:topLinePunct w:val="0"/>
        <w:autoSpaceDE w:val="0"/>
        <w:autoSpaceDN w:val="0"/>
        <w:bidi w:val="0"/>
        <w:adjustRightInd w:val="0"/>
        <w:snapToGrid/>
        <w:spacing w:line="580" w:lineRule="exact"/>
        <w:jc w:val="left"/>
        <w:textAlignment w:val="auto"/>
        <w:rPr>
          <w:rFonts w:ascii="仿宋" w:hAnsi="仿宋" w:eastAsia="仿宋" w:cs="宋体"/>
          <w:b/>
          <w:bCs/>
          <w:sz w:val="32"/>
          <w:szCs w:val="32"/>
        </w:rPr>
      </w:pPr>
    </w:p>
    <w:p>
      <w:pPr>
        <w:keepNext w:val="0"/>
        <w:keepLines w:val="0"/>
        <w:pageBreakBefore w:val="0"/>
        <w:kinsoku/>
        <w:wordWrap/>
        <w:overflowPunct/>
        <w:topLinePunct w:val="0"/>
        <w:autoSpaceDE w:val="0"/>
        <w:autoSpaceDN w:val="0"/>
        <w:bidi w:val="0"/>
        <w:adjustRightInd w:val="0"/>
        <w:snapToGrid/>
        <w:spacing w:line="580" w:lineRule="exact"/>
        <w:jc w:val="center"/>
        <w:textAlignment w:val="auto"/>
        <w:rPr>
          <w:rFonts w:hint="eastAsia" w:ascii="宋体" w:hAnsi="宋体" w:eastAsia="宋体" w:cs="宋体"/>
          <w:bCs/>
          <w:sz w:val="44"/>
          <w:szCs w:val="44"/>
        </w:rPr>
      </w:pPr>
      <w:r>
        <w:rPr>
          <w:rFonts w:hint="eastAsia" w:ascii="宋体" w:hAnsi="宋体" w:eastAsia="宋体" w:cs="宋体"/>
          <w:bCs/>
          <w:sz w:val="44"/>
          <w:szCs w:val="44"/>
        </w:rPr>
        <w:t>转变传统“输血式”助学  以学生为本位做好勤工助学工作</w:t>
      </w:r>
    </w:p>
    <w:p>
      <w:pPr>
        <w:keepNext w:val="0"/>
        <w:keepLines w:val="0"/>
        <w:pageBreakBefore w:val="0"/>
        <w:kinsoku/>
        <w:wordWrap/>
        <w:overflowPunct/>
        <w:topLinePunct w:val="0"/>
        <w:autoSpaceDE w:val="0"/>
        <w:autoSpaceDN w:val="0"/>
        <w:bidi w:val="0"/>
        <w:adjustRightInd w:val="0"/>
        <w:snapToGrid/>
        <w:spacing w:line="580" w:lineRule="exact"/>
        <w:textAlignment w:val="auto"/>
        <w:rPr>
          <w:rFonts w:hint="eastAsia" w:ascii="楷体" w:hAnsi="楷体" w:eastAsia="楷体" w:cs="宋体"/>
          <w:bCs/>
          <w:sz w:val="32"/>
          <w:szCs w:val="32"/>
        </w:rPr>
      </w:pPr>
      <w:r>
        <w:rPr>
          <w:rFonts w:hint="eastAsia" w:ascii="楷体" w:hAnsi="楷体" w:eastAsia="楷体" w:cs="宋体"/>
          <w:bCs/>
          <w:sz w:val="32"/>
          <w:szCs w:val="32"/>
        </w:rPr>
        <w:t>卢继富（安徽中澳科技职业学院学生处处长）、刘琳（安徽中澳科技职业学院资助干事）</w:t>
      </w:r>
    </w:p>
    <w:p>
      <w:pPr>
        <w:keepNext w:val="0"/>
        <w:keepLines w:val="0"/>
        <w:pageBreakBefore w:val="0"/>
        <w:kinsoku/>
        <w:wordWrap/>
        <w:overflowPunct/>
        <w:topLinePunct w:val="0"/>
        <w:autoSpaceDE w:val="0"/>
        <w:autoSpaceDN w:val="0"/>
        <w:bidi w:val="0"/>
        <w:adjustRightInd w:val="0"/>
        <w:snapToGrid/>
        <w:spacing w:line="580" w:lineRule="exact"/>
        <w:textAlignment w:val="auto"/>
        <w:rPr>
          <w:rFonts w:ascii="华文楷体" w:hAnsi="华文楷体" w:eastAsia="华文楷体" w:cs="宋体"/>
          <w:bCs/>
          <w:sz w:val="32"/>
          <w:szCs w:val="32"/>
        </w:rPr>
      </w:pP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仿宋" w:hAnsi="仿宋" w:eastAsia="仿宋" w:cstheme="minorEastAsia"/>
          <w:sz w:val="32"/>
          <w:szCs w:val="32"/>
        </w:rPr>
      </w:pPr>
      <w:r>
        <w:rPr>
          <w:rFonts w:hint="eastAsia" w:ascii="仿宋" w:hAnsi="仿宋" w:eastAsia="仿宋" w:cstheme="minorEastAsia"/>
          <w:sz w:val="32"/>
          <w:szCs w:val="32"/>
        </w:rPr>
        <w:t>为转变传统“输血式”助学，培养在读大学生的实践能力，积累社会实践经验，更好地引导学生成才成长，切实提高自身实践能力和创造能力，高校勤工助学作为资助家庭经济困难学生的重要渠道之一，早已成为我院人才培养过程中的一个重要环节。多年来，我院勤工助学活动在组织形式上立足校园，逐步形成了</w:t>
      </w:r>
      <w:r>
        <w:rPr>
          <w:rFonts w:hint="eastAsia" w:ascii="仿宋" w:hAnsi="仿宋" w:eastAsia="仿宋" w:cstheme="minorEastAsia"/>
          <w:sz w:val="32"/>
          <w:szCs w:val="32"/>
          <w:lang w:val="en-US" w:eastAsia="zh-CN"/>
        </w:rPr>
        <w:t>以学生为本位</w:t>
      </w:r>
      <w:r>
        <w:rPr>
          <w:rFonts w:hint="eastAsia" w:ascii="仿宋" w:hAnsi="仿宋" w:eastAsia="仿宋" w:cstheme="minorEastAsia"/>
          <w:sz w:val="32"/>
          <w:szCs w:val="32"/>
        </w:rPr>
        <w:t>的</w:t>
      </w:r>
      <w:r>
        <w:rPr>
          <w:rFonts w:hint="eastAsia" w:ascii="仿宋" w:hAnsi="仿宋" w:eastAsia="仿宋" w:cstheme="minorEastAsia"/>
          <w:sz w:val="32"/>
          <w:szCs w:val="32"/>
          <w:lang w:val="en-US" w:eastAsia="zh-CN"/>
        </w:rPr>
        <w:t>勤工助学</w:t>
      </w:r>
      <w:r>
        <w:rPr>
          <w:rFonts w:hint="eastAsia" w:ascii="仿宋" w:hAnsi="仿宋" w:eastAsia="仿宋" w:cstheme="minorEastAsia"/>
          <w:sz w:val="32"/>
          <w:szCs w:val="32"/>
        </w:rPr>
        <w:t>管理模式，极大发挥了</w:t>
      </w:r>
      <w:r>
        <w:rPr>
          <w:rFonts w:hint="eastAsia" w:ascii="仿宋" w:hAnsi="仿宋" w:eastAsia="仿宋" w:cstheme="minorEastAsia"/>
          <w:sz w:val="32"/>
          <w:szCs w:val="32"/>
          <w:lang w:val="en-US" w:eastAsia="zh-CN"/>
        </w:rPr>
        <w:t>勤工助学活动</w:t>
      </w:r>
      <w:r>
        <w:rPr>
          <w:rFonts w:hint="eastAsia" w:ascii="仿宋" w:hAnsi="仿宋" w:eastAsia="仿宋" w:cstheme="minorEastAsia"/>
          <w:sz w:val="32"/>
          <w:szCs w:val="32"/>
        </w:rPr>
        <w:t>在促进大学生素质锻炼和能力培养中的积极作用。随着学生需求及形势发展，我院</w:t>
      </w:r>
      <w:r>
        <w:rPr>
          <w:rFonts w:hint="eastAsia" w:ascii="仿宋" w:hAnsi="仿宋" w:eastAsia="仿宋" w:cstheme="minorEastAsia"/>
          <w:sz w:val="32"/>
          <w:szCs w:val="32"/>
          <w:lang w:val="en-US" w:eastAsia="zh-CN"/>
        </w:rPr>
        <w:t>坚持</w:t>
      </w:r>
      <w:r>
        <w:rPr>
          <w:rFonts w:hint="eastAsia" w:ascii="仿宋" w:hAnsi="仿宋" w:eastAsia="仿宋" w:cstheme="minorEastAsia"/>
          <w:sz w:val="32"/>
          <w:szCs w:val="32"/>
        </w:rPr>
        <w:t>以学生为本位，</w:t>
      </w:r>
      <w:r>
        <w:rPr>
          <w:rFonts w:hint="eastAsia" w:ascii="仿宋" w:hAnsi="仿宋" w:eastAsia="仿宋" w:cstheme="minorEastAsia"/>
          <w:sz w:val="32"/>
          <w:szCs w:val="32"/>
          <w:lang w:eastAsia="zh-CN"/>
        </w:rPr>
        <w:t>推进</w:t>
      </w:r>
      <w:r>
        <w:rPr>
          <w:rFonts w:hint="eastAsia" w:ascii="仿宋" w:hAnsi="仿宋" w:eastAsia="仿宋" w:cstheme="minorEastAsia"/>
          <w:sz w:val="32"/>
          <w:szCs w:val="32"/>
        </w:rPr>
        <w:t>勤工助学“三化”建设，不断创新校内勤工助学模式，切实促进了勤工助学活动成为学生资助育人的重要渠道及重要阵地。</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黑体" w:hAnsi="黑体" w:eastAsia="黑体" w:cstheme="minorEastAsia"/>
          <w:bCs/>
          <w:sz w:val="32"/>
          <w:szCs w:val="32"/>
        </w:rPr>
      </w:pPr>
      <w:r>
        <w:rPr>
          <w:rFonts w:hint="eastAsia" w:ascii="黑体" w:hAnsi="黑体" w:eastAsia="黑体" w:cstheme="minorEastAsia"/>
          <w:bCs/>
          <w:sz w:val="32"/>
          <w:szCs w:val="32"/>
        </w:rPr>
        <w:t>一、</w:t>
      </w:r>
      <w:r>
        <w:rPr>
          <w:rFonts w:hint="eastAsia" w:ascii="黑体" w:hAnsi="黑体" w:eastAsia="黑体" w:cstheme="minorEastAsia"/>
          <w:bCs/>
          <w:sz w:val="32"/>
          <w:szCs w:val="32"/>
          <w:lang w:eastAsia="zh-CN"/>
        </w:rPr>
        <w:t>制度保障健全</w:t>
      </w:r>
      <w:r>
        <w:rPr>
          <w:rFonts w:hint="eastAsia" w:ascii="黑体" w:hAnsi="黑体" w:eastAsia="黑体" w:cstheme="minorEastAsia"/>
          <w:bCs/>
          <w:sz w:val="32"/>
          <w:szCs w:val="32"/>
        </w:rPr>
        <w:t>，勤工助学活动“长效化”</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仿宋" w:hAnsi="仿宋" w:eastAsia="仿宋" w:cstheme="minorEastAsia"/>
          <w:sz w:val="32"/>
          <w:szCs w:val="32"/>
        </w:rPr>
      </w:pPr>
      <w:r>
        <w:rPr>
          <w:rFonts w:hint="eastAsia" w:ascii="仿宋" w:hAnsi="仿宋" w:eastAsia="仿宋" w:cstheme="minorEastAsia"/>
          <w:sz w:val="32"/>
          <w:szCs w:val="32"/>
        </w:rPr>
        <w:t>我院于2018年根据最新的上级文件要求，结合学校实际情况，修订了《安徽中澳科技职业学校学生勤工助学管理办法》，力求勤工助学规范化管理，保证勤工助学活动形成“长效化”机制。</w:t>
      </w:r>
    </w:p>
    <w:p>
      <w:pPr>
        <w:keepNext w:val="0"/>
        <w:keepLines w:val="0"/>
        <w:pageBreakBefore w:val="0"/>
        <w:numPr>
          <w:ilvl w:val="0"/>
          <w:numId w:val="1"/>
        </w:numPr>
        <w:kinsoku/>
        <w:wordWrap/>
        <w:overflowPunct/>
        <w:topLinePunct w:val="0"/>
        <w:autoSpaceDE/>
        <w:autoSpaceDN/>
        <w:bidi w:val="0"/>
        <w:adjustRightInd/>
        <w:snapToGrid/>
        <w:spacing w:line="580" w:lineRule="exact"/>
        <w:ind w:firstLine="643" w:firstLineChars="200"/>
        <w:textAlignment w:val="auto"/>
        <w:rPr>
          <w:rFonts w:ascii="楷体" w:hAnsi="楷体" w:eastAsia="楷体" w:cstheme="minorEastAsia"/>
          <w:sz w:val="32"/>
          <w:szCs w:val="32"/>
        </w:rPr>
      </w:pPr>
      <w:r>
        <w:rPr>
          <w:rFonts w:hint="eastAsia" w:ascii="楷体" w:hAnsi="楷体" w:eastAsia="楷体" w:cstheme="minorEastAsia"/>
          <w:b/>
          <w:bCs/>
          <w:sz w:val="32"/>
          <w:szCs w:val="32"/>
        </w:rPr>
        <w:t>勤工助学</w:t>
      </w:r>
      <w:r>
        <w:rPr>
          <w:rFonts w:hint="eastAsia" w:ascii="楷体" w:hAnsi="楷体" w:eastAsia="楷体" w:cstheme="minorEastAsia"/>
          <w:b/>
          <w:bCs/>
          <w:sz w:val="32"/>
          <w:szCs w:val="32"/>
          <w:lang w:eastAsia="zh-CN"/>
        </w:rPr>
        <w:t>管理机制</w:t>
      </w:r>
      <w:r>
        <w:rPr>
          <w:rFonts w:hint="eastAsia" w:ascii="楷体" w:hAnsi="楷体" w:eastAsia="楷体" w:cstheme="minorEastAsia"/>
          <w:b/>
          <w:bCs/>
          <w:sz w:val="32"/>
          <w:szCs w:val="32"/>
        </w:rPr>
        <w:t>健全</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仿宋" w:hAnsi="仿宋" w:eastAsia="仿宋" w:cstheme="minorEastAsia"/>
          <w:sz w:val="32"/>
          <w:szCs w:val="32"/>
        </w:rPr>
      </w:pPr>
      <w:r>
        <w:rPr>
          <w:rFonts w:hint="eastAsia" w:ascii="仿宋" w:hAnsi="仿宋" w:eastAsia="仿宋" w:cstheme="minorEastAsia"/>
          <w:sz w:val="32"/>
          <w:szCs w:val="32"/>
        </w:rPr>
        <w:t>我院学生资助工作领导小组全面领导勤工助学工作，学校学生资助工作领导小组下设勤工助学办公室，办公室设在学生处，与资助管理中心合署办公，配备专人负责勤工助学日常管理工作。</w:t>
      </w:r>
      <w:r>
        <w:rPr>
          <w:rFonts w:hint="eastAsia" w:ascii="仿宋" w:hAnsi="仿宋" w:eastAsia="仿宋" w:cstheme="minorEastAsia"/>
          <w:sz w:val="32"/>
          <w:szCs w:val="32"/>
          <w:lang w:val="en-US" w:eastAsia="zh-CN"/>
        </w:rPr>
        <w:t>同时，</w:t>
      </w:r>
      <w:r>
        <w:rPr>
          <w:rFonts w:hint="eastAsia" w:ascii="仿宋" w:hAnsi="仿宋" w:eastAsia="仿宋" w:cstheme="minorEastAsia"/>
          <w:sz w:val="32"/>
          <w:szCs w:val="32"/>
        </w:rPr>
        <w:t>院团委设置学院学生资助部，各系部学生会组织设置有系部资助部，班级设立专门的资助委员负责学生勤工助学等资助相关工作。从学院、系部、班级三级机制上健全了学校勤工助学管理机构运行机制，增强了勤工助学机制建设、沟通协调，以及监管考核、风险防范方面的权威性。</w:t>
      </w:r>
    </w:p>
    <w:p>
      <w:pPr>
        <w:keepNext w:val="0"/>
        <w:keepLines w:val="0"/>
        <w:pageBreakBefore w:val="0"/>
        <w:numPr>
          <w:ilvl w:val="0"/>
          <w:numId w:val="1"/>
        </w:numPr>
        <w:kinsoku/>
        <w:wordWrap/>
        <w:overflowPunct/>
        <w:topLinePunct w:val="0"/>
        <w:autoSpaceDE/>
        <w:autoSpaceDN/>
        <w:bidi w:val="0"/>
        <w:adjustRightInd/>
        <w:snapToGrid/>
        <w:spacing w:line="580" w:lineRule="exact"/>
        <w:ind w:firstLine="643" w:firstLineChars="200"/>
        <w:textAlignment w:val="auto"/>
        <w:rPr>
          <w:rFonts w:ascii="楷体" w:hAnsi="楷体" w:eastAsia="楷体" w:cstheme="minorEastAsia"/>
          <w:b/>
          <w:bCs/>
          <w:sz w:val="32"/>
          <w:szCs w:val="32"/>
        </w:rPr>
      </w:pPr>
      <w:r>
        <w:rPr>
          <w:rFonts w:hint="eastAsia" w:ascii="楷体" w:hAnsi="楷体" w:eastAsia="楷体" w:cstheme="minorEastAsia"/>
          <w:b/>
          <w:bCs/>
          <w:sz w:val="32"/>
          <w:szCs w:val="32"/>
        </w:rPr>
        <w:t>岗前培训机制</w:t>
      </w:r>
      <w:r>
        <w:rPr>
          <w:rFonts w:hint="eastAsia" w:ascii="楷体" w:hAnsi="楷体" w:eastAsia="楷体" w:cstheme="minorEastAsia"/>
          <w:b/>
          <w:bCs/>
          <w:sz w:val="32"/>
          <w:szCs w:val="32"/>
          <w:lang w:eastAsia="zh-CN"/>
        </w:rPr>
        <w:t>完备</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仿宋" w:hAnsi="仿宋" w:eastAsia="仿宋" w:cstheme="minorEastAsia"/>
          <w:sz w:val="32"/>
          <w:szCs w:val="32"/>
        </w:rPr>
      </w:pPr>
      <w:r>
        <w:rPr>
          <w:rFonts w:hint="eastAsia" w:ascii="仿宋" w:hAnsi="仿宋" w:eastAsia="仿宋" w:cstheme="minorEastAsia"/>
          <w:sz w:val="32"/>
          <w:szCs w:val="32"/>
        </w:rPr>
        <w:t>我院按照勤工助学上岗类别，定期对学生进行安全常识、办公软件</w:t>
      </w:r>
      <w:r>
        <w:rPr>
          <w:rFonts w:hint="eastAsia" w:ascii="仿宋" w:hAnsi="仿宋" w:eastAsia="仿宋" w:cstheme="minorEastAsia"/>
          <w:sz w:val="32"/>
          <w:szCs w:val="32"/>
          <w:lang w:eastAsia="zh-CN"/>
        </w:rPr>
        <w:t>、</w:t>
      </w:r>
      <w:r>
        <w:rPr>
          <w:rFonts w:hint="eastAsia" w:ascii="仿宋" w:hAnsi="仿宋" w:eastAsia="仿宋" w:cstheme="minorEastAsia"/>
          <w:sz w:val="32"/>
          <w:szCs w:val="32"/>
          <w:lang w:val="en-US" w:eastAsia="zh-CN"/>
        </w:rPr>
        <w:t>服务礼仪</w:t>
      </w:r>
      <w:r>
        <w:rPr>
          <w:rFonts w:hint="eastAsia" w:ascii="仿宋" w:hAnsi="仿宋" w:eastAsia="仿宋" w:cstheme="minorEastAsia"/>
          <w:sz w:val="32"/>
          <w:szCs w:val="32"/>
        </w:rPr>
        <w:t>等为主要内容的岗前分类专项培训指导，经培训通过</w:t>
      </w:r>
      <w:r>
        <w:rPr>
          <w:rFonts w:hint="eastAsia" w:ascii="仿宋" w:hAnsi="仿宋" w:eastAsia="仿宋" w:cstheme="minorEastAsia"/>
          <w:sz w:val="32"/>
          <w:szCs w:val="32"/>
          <w:lang w:eastAsia="zh-CN"/>
        </w:rPr>
        <w:t>后，</w:t>
      </w:r>
      <w:r>
        <w:rPr>
          <w:rFonts w:hint="eastAsia" w:ascii="仿宋" w:hAnsi="仿宋" w:eastAsia="仿宋" w:cstheme="minorEastAsia"/>
          <w:sz w:val="32"/>
          <w:szCs w:val="32"/>
        </w:rPr>
        <w:t>方可安排上岗。如我院培训考试中心常年组织雅思考试等社会化考试，培训考试中心开展勤工助学活动前始终坚持先培训再上岗，在每一场雅思考试等社会化考试服务工作开始前，均会针对参与勤工助学的同学进行上岗前培训，培训合格后，再上岗。</w:t>
      </w:r>
    </w:p>
    <w:p>
      <w:pPr>
        <w:keepNext w:val="0"/>
        <w:keepLines w:val="0"/>
        <w:pageBreakBefore w:val="0"/>
        <w:numPr>
          <w:ilvl w:val="0"/>
          <w:numId w:val="1"/>
        </w:numPr>
        <w:kinsoku/>
        <w:wordWrap/>
        <w:overflowPunct/>
        <w:topLinePunct w:val="0"/>
        <w:autoSpaceDE/>
        <w:autoSpaceDN/>
        <w:bidi w:val="0"/>
        <w:adjustRightInd/>
        <w:snapToGrid/>
        <w:spacing w:line="580" w:lineRule="exact"/>
        <w:ind w:firstLine="643" w:firstLineChars="200"/>
        <w:textAlignment w:val="auto"/>
        <w:rPr>
          <w:rFonts w:ascii="楷体" w:hAnsi="楷体" w:eastAsia="楷体" w:cstheme="minorEastAsia"/>
          <w:b/>
          <w:bCs/>
          <w:sz w:val="32"/>
          <w:szCs w:val="32"/>
        </w:rPr>
      </w:pPr>
      <w:r>
        <w:rPr>
          <w:rFonts w:hint="eastAsia" w:ascii="楷体" w:hAnsi="楷体" w:eastAsia="楷体" w:cstheme="minorEastAsia"/>
          <w:b/>
          <w:bCs/>
          <w:sz w:val="32"/>
          <w:szCs w:val="32"/>
          <w:lang w:eastAsia="zh-CN"/>
        </w:rPr>
        <w:t>监管考核</w:t>
      </w:r>
      <w:r>
        <w:rPr>
          <w:rFonts w:hint="eastAsia" w:ascii="楷体" w:hAnsi="楷体" w:eastAsia="楷体" w:cstheme="minorEastAsia"/>
          <w:b/>
          <w:bCs/>
          <w:sz w:val="32"/>
          <w:szCs w:val="32"/>
        </w:rPr>
        <w:t>机制科学有效</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theme="minorEastAsia"/>
          <w:sz w:val="32"/>
          <w:szCs w:val="32"/>
          <w:lang w:eastAsia="zh-CN"/>
        </w:rPr>
      </w:pPr>
      <w:r>
        <w:rPr>
          <w:rFonts w:hint="eastAsia" w:ascii="仿宋" w:hAnsi="仿宋" w:eastAsia="仿宋" w:cstheme="minorEastAsia"/>
          <w:sz w:val="32"/>
          <w:szCs w:val="32"/>
        </w:rPr>
        <w:t>我院利用学校现有的组织管理机构，对学生参加勤工助学活动过程中的用工质量进行科学有效的跟踪评估，并根据评估情况及时完善，实现了各</w:t>
      </w:r>
      <w:r>
        <w:rPr>
          <w:rFonts w:hint="eastAsia" w:ascii="仿宋" w:hAnsi="仿宋" w:eastAsia="仿宋" w:cstheme="minorEastAsia"/>
          <w:sz w:val="32"/>
          <w:szCs w:val="32"/>
          <w:lang w:eastAsia="zh-CN"/>
        </w:rPr>
        <w:t>用人</w:t>
      </w:r>
      <w:r>
        <w:rPr>
          <w:rFonts w:hint="eastAsia" w:ascii="仿宋" w:hAnsi="仿宋" w:eastAsia="仿宋" w:cstheme="minorEastAsia"/>
          <w:sz w:val="32"/>
          <w:szCs w:val="32"/>
        </w:rPr>
        <w:t>单位对勤工助学学生的真实考核与客观评价</w:t>
      </w:r>
      <w:r>
        <w:rPr>
          <w:rFonts w:hint="eastAsia" w:ascii="仿宋" w:hAnsi="仿宋" w:eastAsia="仿宋" w:cstheme="minorEastAsia"/>
          <w:sz w:val="32"/>
          <w:szCs w:val="32"/>
          <w:lang w:eastAsia="zh-CN"/>
        </w:rPr>
        <w:t>，形成了科学有效的监管考核机制。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仿宋" w:hAnsi="仿宋" w:eastAsia="仿宋" w:cstheme="minorEastAsia"/>
          <w:sz w:val="32"/>
          <w:szCs w:val="32"/>
        </w:rPr>
      </w:pPr>
      <w:r>
        <w:rPr>
          <w:rFonts w:hint="eastAsia" w:ascii="仿宋" w:hAnsi="仿宋" w:eastAsia="仿宋" w:cstheme="minorEastAsia"/>
          <w:sz w:val="32"/>
          <w:szCs w:val="32"/>
        </w:rPr>
        <w:t>在修订的《安徽中澳科技职业学校学生勤工助学管理办法》中，附有《安徽中澳科技职业学校校内勤工助学岗位协议书》和《勤工助学用工质量鉴定表》，其中，协议书用于上岗前签订，明确岗位职责</w:t>
      </w:r>
      <w:r>
        <w:rPr>
          <w:rFonts w:hint="eastAsia" w:ascii="仿宋" w:hAnsi="仿宋" w:eastAsia="仿宋" w:cstheme="minorEastAsia"/>
          <w:sz w:val="32"/>
          <w:szCs w:val="32"/>
          <w:lang w:eastAsia="zh-CN"/>
        </w:rPr>
        <w:t>；</w:t>
      </w:r>
      <w:r>
        <w:rPr>
          <w:rFonts w:hint="eastAsia" w:ascii="仿宋" w:hAnsi="仿宋" w:eastAsia="仿宋" w:cstheme="minorEastAsia"/>
          <w:sz w:val="32"/>
          <w:szCs w:val="32"/>
        </w:rPr>
        <w:t>用工质量鉴定表用于考核学生的勤工助学活动是否符合岗位要求，便于后期建立相关的勤工助学考核和评优机制。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黑体" w:hAnsi="黑体" w:eastAsia="黑体" w:cstheme="minorEastAsia"/>
          <w:bCs/>
          <w:sz w:val="32"/>
          <w:szCs w:val="32"/>
        </w:rPr>
      </w:pPr>
      <w:r>
        <w:rPr>
          <w:rFonts w:hint="eastAsia" w:ascii="黑体" w:hAnsi="黑体" w:eastAsia="黑体" w:cstheme="minorEastAsia"/>
          <w:bCs/>
          <w:sz w:val="32"/>
          <w:szCs w:val="32"/>
        </w:rPr>
        <w:t>二、立足学生本位，校内勤工助学管理“精准化”</w:t>
      </w:r>
    </w:p>
    <w:p>
      <w:pPr>
        <w:keepNext w:val="0"/>
        <w:keepLines w:val="0"/>
        <w:pageBreakBefore w:val="0"/>
        <w:kinsoku/>
        <w:wordWrap/>
        <w:overflowPunct/>
        <w:topLinePunct w:val="0"/>
        <w:autoSpaceDE/>
        <w:autoSpaceDN/>
        <w:bidi w:val="0"/>
        <w:adjustRightInd/>
        <w:snapToGrid/>
        <w:spacing w:line="580" w:lineRule="exact"/>
        <w:ind w:left="158" w:leftChars="75" w:firstLine="643" w:firstLineChars="200"/>
        <w:textAlignment w:val="auto"/>
        <w:rPr>
          <w:rFonts w:ascii="楷体" w:hAnsi="楷体" w:eastAsia="楷体" w:cstheme="minorEastAsia"/>
          <w:b/>
          <w:bCs/>
          <w:sz w:val="32"/>
          <w:szCs w:val="32"/>
        </w:rPr>
      </w:pPr>
      <w:r>
        <w:rPr>
          <w:rFonts w:hint="eastAsia" w:ascii="楷体" w:hAnsi="楷体" w:eastAsia="楷体" w:cstheme="minorEastAsia"/>
          <w:b/>
          <w:bCs/>
          <w:sz w:val="32"/>
          <w:szCs w:val="32"/>
        </w:rPr>
        <w:t>（一）岗位开发设置不断优化</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Verdana"/>
          <w:color w:val="000000"/>
          <w:sz w:val="32"/>
          <w:szCs w:val="32"/>
        </w:rPr>
      </w:pPr>
      <w:r>
        <w:rPr>
          <w:rFonts w:hint="eastAsia" w:ascii="仿宋" w:hAnsi="仿宋" w:eastAsia="仿宋" w:cstheme="minorEastAsia"/>
          <w:sz w:val="32"/>
          <w:szCs w:val="32"/>
        </w:rPr>
        <w:t>随着学生需求及形势发展，学生对勤工助学岗位的需求发生了巨大变化，学生更加渴望与自己</w:t>
      </w:r>
      <w:r>
        <w:rPr>
          <w:rFonts w:hint="eastAsia" w:ascii="仿宋" w:hAnsi="仿宋" w:eastAsia="仿宋" w:cstheme="minorEastAsia"/>
          <w:sz w:val="32"/>
          <w:szCs w:val="32"/>
          <w:lang w:eastAsia="zh-CN"/>
        </w:rPr>
        <w:t>专业</w:t>
      </w:r>
      <w:r>
        <w:rPr>
          <w:rFonts w:hint="eastAsia" w:ascii="仿宋" w:hAnsi="仿宋" w:eastAsia="仿宋" w:cstheme="minorEastAsia"/>
          <w:sz w:val="32"/>
          <w:szCs w:val="32"/>
        </w:rPr>
        <w:t>技能相关的勤工助学岗位</w:t>
      </w:r>
      <w:r>
        <w:rPr>
          <w:rFonts w:hint="eastAsia" w:ascii="仿宋" w:hAnsi="仿宋" w:eastAsia="仿宋" w:cstheme="minorEastAsia"/>
          <w:sz w:val="32"/>
          <w:szCs w:val="32"/>
          <w:lang w:eastAsia="zh-CN"/>
        </w:rPr>
        <w:t>。</w:t>
      </w:r>
      <w:r>
        <w:rPr>
          <w:rFonts w:hint="eastAsia" w:ascii="仿宋" w:hAnsi="仿宋" w:eastAsia="仿宋" w:cstheme="minorEastAsia"/>
          <w:sz w:val="32"/>
          <w:szCs w:val="32"/>
        </w:rPr>
        <w:t>了解到学生对于勤工助学的岗位需求</w:t>
      </w:r>
      <w:r>
        <w:rPr>
          <w:rFonts w:hint="eastAsia" w:ascii="仿宋" w:hAnsi="仿宋" w:eastAsia="仿宋" w:cstheme="minorEastAsia"/>
          <w:sz w:val="32"/>
          <w:szCs w:val="32"/>
          <w:lang w:eastAsia="zh-CN"/>
        </w:rPr>
        <w:t>，</w:t>
      </w:r>
      <w:r>
        <w:rPr>
          <w:rFonts w:hint="eastAsia" w:ascii="仿宋" w:hAnsi="仿宋" w:eastAsia="仿宋" w:cstheme="minorEastAsia"/>
          <w:sz w:val="32"/>
          <w:szCs w:val="32"/>
        </w:rPr>
        <w:t>我院在勤工助学岗位的开发和设置上，本着紧密结合学生的专业优势和技能特长原则，立足学生本位，积极开拓与学生专业学习和技能掌握相关的智力型和技能型勤工助学岗位，增加学生参与勤工助学的技术含量，帮助学生在</w:t>
      </w:r>
      <w:r>
        <w:rPr>
          <w:rFonts w:ascii="仿宋" w:hAnsi="仿宋" w:eastAsia="仿宋" w:cs="Verdana"/>
          <w:color w:val="000000"/>
          <w:sz w:val="32"/>
          <w:szCs w:val="32"/>
        </w:rPr>
        <w:t>勤工助学的过程</w:t>
      </w:r>
      <w:r>
        <w:rPr>
          <w:rFonts w:hint="eastAsia" w:ascii="仿宋" w:hAnsi="仿宋" w:eastAsia="仿宋" w:cs="Verdana"/>
          <w:color w:val="000000"/>
          <w:sz w:val="32"/>
          <w:szCs w:val="32"/>
        </w:rPr>
        <w:t>中</w:t>
      </w:r>
      <w:r>
        <w:rPr>
          <w:rFonts w:ascii="仿宋" w:hAnsi="仿宋" w:eastAsia="仿宋" w:cs="Verdana"/>
          <w:color w:val="000000"/>
          <w:sz w:val="32"/>
          <w:szCs w:val="32"/>
        </w:rPr>
        <w:t>不断提高自身各方面的素质和实践能力</w:t>
      </w:r>
      <w:r>
        <w:rPr>
          <w:rFonts w:hint="eastAsia" w:ascii="仿宋" w:hAnsi="仿宋" w:eastAsia="仿宋" w:cs="Verdana"/>
          <w:color w:val="000000"/>
          <w:sz w:val="32"/>
          <w:szCs w:val="32"/>
        </w:rPr>
        <w:t>。</w:t>
      </w:r>
    </w:p>
    <w:p>
      <w:pPr>
        <w:keepNext w:val="0"/>
        <w:keepLines w:val="0"/>
        <w:pageBreakBefore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theme="minorEastAsia"/>
          <w:b/>
          <w:bCs/>
          <w:sz w:val="32"/>
          <w:szCs w:val="32"/>
        </w:rPr>
      </w:pPr>
      <w:r>
        <w:rPr>
          <w:rFonts w:hint="eastAsia" w:ascii="仿宋" w:hAnsi="仿宋" w:eastAsia="仿宋" w:cs="Verdana"/>
          <w:color w:val="000000"/>
          <w:sz w:val="32"/>
          <w:szCs w:val="32"/>
        </w:rPr>
        <w:t>2019年</w:t>
      </w:r>
      <w:r>
        <w:rPr>
          <w:rFonts w:hint="eastAsia" w:ascii="仿宋" w:hAnsi="仿宋" w:eastAsia="仿宋" w:cstheme="minorEastAsia"/>
          <w:sz w:val="32"/>
          <w:szCs w:val="32"/>
        </w:rPr>
        <w:t>我院人民武装部设置了针对兵源预储班的训练教官一岗，该勤工助学岗位专门负责我院兵源预储班早晚自习的训练，协助</w:t>
      </w:r>
      <w:r>
        <w:rPr>
          <w:rFonts w:hint="eastAsia" w:ascii="仿宋" w:hAnsi="仿宋" w:eastAsia="仿宋" w:cstheme="minorEastAsia"/>
          <w:sz w:val="32"/>
          <w:szCs w:val="32"/>
          <w:highlight w:val="none"/>
        </w:rPr>
        <w:t>武装部对</w:t>
      </w:r>
      <w:r>
        <w:rPr>
          <w:rFonts w:hint="eastAsia" w:ascii="仿宋" w:hAnsi="仿宋" w:eastAsia="仿宋" w:cstheme="minorEastAsia"/>
          <w:sz w:val="32"/>
          <w:szCs w:val="32"/>
        </w:rPr>
        <w:t>兵源预储班学生的日常管理。我院总务处结合实际分</w:t>
      </w:r>
      <w:r>
        <w:rPr>
          <w:rFonts w:hint="eastAsia" w:ascii="仿宋" w:hAnsi="仿宋" w:eastAsia="仿宋" w:cstheme="minorEastAsia"/>
          <w:sz w:val="32"/>
          <w:szCs w:val="32"/>
          <w:highlight w:val="none"/>
        </w:rPr>
        <w:t>类设</w:t>
      </w:r>
      <w:r>
        <w:rPr>
          <w:rFonts w:hint="eastAsia" w:ascii="仿宋" w:hAnsi="仿宋" w:eastAsia="仿宋" w:cstheme="minorEastAsia"/>
          <w:sz w:val="32"/>
          <w:szCs w:val="32"/>
        </w:rPr>
        <w:t>置了学生公寓管理大厅客服、学生公寓管理服务中心维修监督员、食品和卫生管理中心工作人员三类岗位，改变了一个大类的设岗传统，实现了勤工助学岗位设置的针对性和专业化。</w:t>
      </w:r>
      <w:r>
        <w:rPr>
          <w:rFonts w:hint="eastAsia" w:ascii="仿宋" w:hAnsi="仿宋" w:eastAsia="仿宋" w:cstheme="minorEastAsia"/>
          <w:sz w:val="32"/>
          <w:szCs w:val="32"/>
          <w:lang w:eastAsia="zh-CN"/>
        </w:rPr>
        <w:t>我院各用人部门，坚持立足学生本位，结合学生岗位需求，不断优化勤工助学岗位的开发和设置。</w:t>
      </w:r>
    </w:p>
    <w:p>
      <w:pPr>
        <w:keepNext w:val="0"/>
        <w:keepLines w:val="0"/>
        <w:pageBreakBefore w:val="0"/>
        <w:numPr>
          <w:ilvl w:val="0"/>
          <w:numId w:val="2"/>
        </w:numPr>
        <w:kinsoku/>
        <w:wordWrap/>
        <w:overflowPunct/>
        <w:topLinePunct w:val="0"/>
        <w:autoSpaceDE/>
        <w:autoSpaceDN/>
        <w:bidi w:val="0"/>
        <w:adjustRightInd/>
        <w:snapToGrid/>
        <w:spacing w:line="580" w:lineRule="exact"/>
        <w:ind w:firstLine="643" w:firstLineChars="200"/>
        <w:textAlignment w:val="auto"/>
        <w:rPr>
          <w:rFonts w:hint="eastAsia" w:ascii="仿宋" w:hAnsi="仿宋" w:eastAsia="仿宋" w:cstheme="minorEastAsia"/>
          <w:b/>
          <w:bCs/>
          <w:sz w:val="32"/>
          <w:szCs w:val="32"/>
        </w:rPr>
      </w:pPr>
      <w:r>
        <w:rPr>
          <w:rFonts w:hint="eastAsia" w:ascii="仿宋" w:hAnsi="仿宋" w:eastAsia="仿宋" w:cstheme="minorEastAsia"/>
          <w:b/>
          <w:bCs/>
          <w:sz w:val="32"/>
          <w:szCs w:val="32"/>
          <w:lang w:val="en-US" w:eastAsia="zh-CN"/>
        </w:rPr>
        <w:t>经费保障与</w:t>
      </w:r>
      <w:r>
        <w:rPr>
          <w:rFonts w:hint="eastAsia" w:ascii="仿宋" w:hAnsi="仿宋" w:eastAsia="仿宋" w:cstheme="minorEastAsia"/>
          <w:b/>
          <w:bCs/>
          <w:sz w:val="32"/>
          <w:szCs w:val="32"/>
        </w:rPr>
        <w:t>使用</w:t>
      </w:r>
      <w:r>
        <w:rPr>
          <w:rFonts w:hint="eastAsia" w:ascii="仿宋" w:hAnsi="仿宋" w:eastAsia="仿宋" w:cstheme="minorEastAsia"/>
          <w:b/>
          <w:bCs/>
          <w:sz w:val="32"/>
          <w:szCs w:val="32"/>
          <w:lang w:eastAsia="zh-CN"/>
        </w:rPr>
        <w:t>规范化</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theme="minorEastAsia"/>
          <w:sz w:val="32"/>
          <w:szCs w:val="32"/>
          <w:lang w:eastAsia="zh-CN"/>
        </w:rPr>
      </w:pPr>
      <w:r>
        <w:rPr>
          <w:rFonts w:hint="eastAsia" w:ascii="仿宋" w:hAnsi="仿宋" w:eastAsia="仿宋" w:cstheme="minorEastAsia"/>
          <w:sz w:val="32"/>
          <w:szCs w:val="32"/>
        </w:rPr>
        <w:t>我院所有学生参与校内非营利性单位的勤工助学活动，其劳动报酬均由勤工助学办公室从勤工助学专项资金中支付</w:t>
      </w:r>
      <w:r>
        <w:rPr>
          <w:rFonts w:hint="eastAsia" w:ascii="仿宋" w:hAnsi="仿宋" w:eastAsia="仿宋" w:cstheme="minorEastAsia"/>
          <w:sz w:val="32"/>
          <w:szCs w:val="32"/>
          <w:lang w:eastAsia="zh-CN"/>
        </w:rPr>
        <w:t>；</w:t>
      </w:r>
      <w:r>
        <w:rPr>
          <w:rFonts w:hint="eastAsia" w:ascii="仿宋" w:hAnsi="仿宋" w:eastAsia="仿宋" w:cstheme="minorEastAsia"/>
          <w:sz w:val="32"/>
          <w:szCs w:val="32"/>
        </w:rPr>
        <w:t>学生参与校内营利性单位或有专门经费项目的勤工助学活动，其劳动报酬由用人单位支付或从项目经费中开支</w:t>
      </w:r>
      <w:r>
        <w:rPr>
          <w:rFonts w:hint="eastAsia" w:ascii="仿宋" w:hAnsi="仿宋" w:eastAsia="仿宋" w:cstheme="minorEastAsia"/>
          <w:sz w:val="32"/>
          <w:szCs w:val="32"/>
          <w:lang w:eastAsia="zh-CN"/>
        </w:rPr>
        <w:t>，经费保障和使用严格按照</w:t>
      </w:r>
      <w:r>
        <w:rPr>
          <w:rFonts w:hint="eastAsia" w:ascii="仿宋" w:hAnsi="仿宋" w:eastAsia="仿宋" w:cstheme="minorEastAsia"/>
          <w:sz w:val="32"/>
          <w:szCs w:val="32"/>
        </w:rPr>
        <w:t>《安徽中澳科技职业学校学生勤工助学管理办法》</w:t>
      </w:r>
      <w:r>
        <w:rPr>
          <w:rFonts w:hint="eastAsia" w:ascii="仿宋" w:hAnsi="仿宋" w:eastAsia="仿宋" w:cstheme="minorEastAsia"/>
          <w:sz w:val="32"/>
          <w:szCs w:val="32"/>
          <w:lang w:eastAsia="zh-CN"/>
        </w:rPr>
        <w:t>执行。</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theme="minorEastAsia"/>
          <w:b/>
          <w:sz w:val="32"/>
          <w:szCs w:val="32"/>
          <w:lang w:eastAsia="zh-CN"/>
        </w:rPr>
      </w:pPr>
      <w:r>
        <w:rPr>
          <w:rFonts w:hint="eastAsia" w:ascii="仿宋" w:hAnsi="仿宋" w:eastAsia="仿宋" w:cstheme="minorEastAsia"/>
          <w:sz w:val="32"/>
          <w:szCs w:val="32"/>
        </w:rPr>
        <w:t>我院培训考试中心勤工助学岗位的劳动报酬从专项经费支出，</w:t>
      </w:r>
      <w:r>
        <w:rPr>
          <w:rFonts w:hint="eastAsia" w:ascii="仿宋" w:hAnsi="仿宋" w:eastAsia="仿宋" w:cstheme="minorEastAsia"/>
          <w:sz w:val="32"/>
          <w:szCs w:val="32"/>
          <w:lang w:eastAsia="zh-CN"/>
        </w:rPr>
        <w:t>按月发放到位；</w:t>
      </w:r>
      <w:r>
        <w:rPr>
          <w:rFonts w:hint="eastAsia" w:ascii="仿宋" w:hAnsi="仿宋" w:eastAsia="仿宋" w:cstheme="minorEastAsia"/>
          <w:sz w:val="32"/>
          <w:szCs w:val="32"/>
        </w:rPr>
        <w:t>其他各管理部门勤工助学岗位的劳动报酬均</w:t>
      </w:r>
      <w:r>
        <w:rPr>
          <w:rFonts w:hint="eastAsia" w:ascii="仿宋" w:hAnsi="仿宋" w:eastAsia="仿宋" w:cstheme="minorEastAsia"/>
          <w:sz w:val="32"/>
          <w:szCs w:val="32"/>
          <w:lang w:eastAsia="zh-CN"/>
        </w:rPr>
        <w:t>由</w:t>
      </w:r>
      <w:r>
        <w:rPr>
          <w:rFonts w:hint="eastAsia" w:ascii="仿宋" w:hAnsi="仿宋" w:eastAsia="仿宋" w:cstheme="minorEastAsia"/>
          <w:sz w:val="32"/>
          <w:szCs w:val="32"/>
          <w:lang w:val="en-US" w:eastAsia="zh-CN"/>
        </w:rPr>
        <w:t>勤工助学办公室从勤工助学专项资金中支付，按月发放到位。勤工助学报酬严格按照相关资助资金管理制度和财务制度，执行发放流程，及时发放到位，</w:t>
      </w:r>
      <w:r>
        <w:rPr>
          <w:rFonts w:hint="eastAsia" w:ascii="仿宋" w:hAnsi="仿宋" w:eastAsia="仿宋" w:cstheme="minorEastAsia"/>
          <w:sz w:val="32"/>
          <w:szCs w:val="32"/>
        </w:rPr>
        <w:t>保障</w:t>
      </w:r>
      <w:r>
        <w:rPr>
          <w:rFonts w:hint="eastAsia" w:ascii="仿宋" w:hAnsi="仿宋" w:eastAsia="仿宋" w:cstheme="minorEastAsia"/>
          <w:sz w:val="32"/>
          <w:szCs w:val="32"/>
          <w:lang w:val="en-US" w:eastAsia="zh-CN"/>
        </w:rPr>
        <w:t>了</w:t>
      </w:r>
      <w:r>
        <w:rPr>
          <w:rFonts w:hint="eastAsia" w:ascii="仿宋" w:hAnsi="仿宋" w:eastAsia="仿宋" w:cstheme="minorEastAsia"/>
          <w:sz w:val="32"/>
          <w:szCs w:val="32"/>
        </w:rPr>
        <w:t>学生勤工助学经费</w:t>
      </w:r>
      <w:r>
        <w:rPr>
          <w:rFonts w:hint="eastAsia" w:ascii="仿宋" w:hAnsi="仿宋" w:eastAsia="仿宋" w:cstheme="minorEastAsia"/>
          <w:sz w:val="32"/>
          <w:szCs w:val="32"/>
          <w:lang w:val="en-US" w:eastAsia="zh-CN"/>
        </w:rPr>
        <w:t>的使用规范化</w:t>
      </w:r>
      <w:r>
        <w:rPr>
          <w:rFonts w:hint="eastAsia" w:ascii="仿宋" w:hAnsi="仿宋" w:eastAsia="仿宋" w:cstheme="minorEastAsia"/>
          <w:sz w:val="32"/>
          <w:szCs w:val="32"/>
          <w:lang w:eastAsia="zh-CN"/>
        </w:rPr>
        <w:t>。</w:t>
      </w:r>
    </w:p>
    <w:p>
      <w:pPr>
        <w:keepNext w:val="0"/>
        <w:keepLines w:val="0"/>
        <w:pageBreakBefore w:val="0"/>
        <w:numPr>
          <w:ilvl w:val="0"/>
          <w:numId w:val="2"/>
        </w:numPr>
        <w:kinsoku/>
        <w:wordWrap/>
        <w:overflowPunct/>
        <w:topLinePunct w:val="0"/>
        <w:autoSpaceDE/>
        <w:autoSpaceDN/>
        <w:bidi w:val="0"/>
        <w:adjustRightInd/>
        <w:snapToGrid/>
        <w:spacing w:line="580" w:lineRule="exact"/>
        <w:ind w:firstLine="643" w:firstLineChars="200"/>
        <w:textAlignment w:val="auto"/>
        <w:rPr>
          <w:rFonts w:ascii="仿宋" w:hAnsi="仿宋" w:eastAsia="仿宋" w:cstheme="minorEastAsia"/>
          <w:b/>
          <w:bCs/>
          <w:sz w:val="32"/>
          <w:szCs w:val="32"/>
        </w:rPr>
      </w:pPr>
      <w:r>
        <w:rPr>
          <w:rFonts w:hint="eastAsia" w:ascii="仿宋" w:hAnsi="仿宋" w:eastAsia="仿宋" w:cstheme="minorEastAsia"/>
          <w:b/>
          <w:bCs/>
          <w:sz w:val="32"/>
          <w:szCs w:val="32"/>
        </w:rPr>
        <w:t>科学控制上岗时间</w:t>
      </w:r>
      <w:r>
        <w:rPr>
          <w:rFonts w:hint="eastAsia" w:ascii="仿宋" w:hAnsi="仿宋" w:eastAsia="仿宋" w:cstheme="minorEastAsia"/>
          <w:b/>
          <w:bCs/>
          <w:sz w:val="32"/>
          <w:szCs w:val="32"/>
          <w:lang w:eastAsia="zh-CN"/>
        </w:rPr>
        <w:t>和保障</w:t>
      </w:r>
      <w:r>
        <w:rPr>
          <w:rFonts w:hint="eastAsia" w:ascii="仿宋" w:hAnsi="仿宋" w:eastAsia="仿宋" w:cstheme="minorEastAsia"/>
          <w:b/>
          <w:bCs/>
          <w:sz w:val="32"/>
          <w:szCs w:val="32"/>
        </w:rPr>
        <w:t>薪酬标准</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theme="minorEastAsia"/>
          <w:sz w:val="32"/>
          <w:szCs w:val="32"/>
        </w:rPr>
      </w:pPr>
      <w:r>
        <w:rPr>
          <w:rFonts w:hint="eastAsia" w:ascii="仿宋" w:hAnsi="仿宋" w:eastAsia="仿宋" w:cstheme="minorEastAsia"/>
          <w:sz w:val="32"/>
          <w:szCs w:val="32"/>
        </w:rPr>
        <w:t>我院严格按照规定，各用人单位科学控制学生的上岗时间，学生参加勤工助学的时间每周不超过8小时，每月不超过40小时，严禁学生利用学习时间或正常作息时间从事勤工助学活动。力求勤工助学岗位既能满足学生需求，</w:t>
      </w:r>
      <w:r>
        <w:rPr>
          <w:rFonts w:hint="eastAsia" w:ascii="仿宋" w:hAnsi="仿宋" w:eastAsia="仿宋" w:cstheme="minorEastAsia"/>
          <w:sz w:val="32"/>
          <w:szCs w:val="32"/>
          <w:lang w:eastAsia="zh-CN"/>
        </w:rPr>
        <w:t>同时</w:t>
      </w:r>
      <w:r>
        <w:rPr>
          <w:rFonts w:hint="eastAsia" w:ascii="仿宋" w:hAnsi="仿宋" w:eastAsia="仿宋" w:cstheme="minorEastAsia"/>
          <w:sz w:val="32"/>
          <w:szCs w:val="32"/>
        </w:rPr>
        <w:t>保证学生不因参加勤工助学而影响学习。</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theme="minorEastAsia"/>
          <w:sz w:val="32"/>
          <w:szCs w:val="32"/>
        </w:rPr>
      </w:pPr>
      <w:r>
        <w:rPr>
          <w:rFonts w:hint="eastAsia" w:ascii="仿宋" w:hAnsi="仿宋" w:eastAsia="仿宋" w:cstheme="minorEastAsia"/>
          <w:sz w:val="32"/>
          <w:szCs w:val="32"/>
          <w:lang w:val="en-US" w:eastAsia="zh-CN"/>
        </w:rPr>
        <w:t>在保障薪酬标准方面，我院</w:t>
      </w:r>
      <w:r>
        <w:rPr>
          <w:rFonts w:hint="eastAsia" w:ascii="仿宋" w:hAnsi="仿宋" w:eastAsia="仿宋" w:cstheme="minorEastAsia"/>
          <w:sz w:val="32"/>
          <w:szCs w:val="32"/>
        </w:rPr>
        <w:t>以合肥城市居民最低生活保障标准为底线，校内固定岗位按月计酬，以每月40个工时酬金原则为计酬基准，保证固定岗位薪酬不低于合肥市居民最低生活保障标准；校内临时岗位按照小时计酬，每小时酬金原则上不低于12元，</w:t>
      </w:r>
      <w:r>
        <w:rPr>
          <w:rFonts w:hint="eastAsia" w:ascii="仿宋" w:hAnsi="仿宋" w:eastAsia="仿宋" w:cstheme="minorEastAsia"/>
          <w:sz w:val="32"/>
          <w:szCs w:val="32"/>
          <w:lang w:val="en-US" w:eastAsia="zh-CN"/>
        </w:rPr>
        <w:t>从而</w:t>
      </w:r>
      <w:r>
        <w:rPr>
          <w:rFonts w:hint="eastAsia" w:ascii="仿宋" w:hAnsi="仿宋" w:eastAsia="仿宋" w:cstheme="minorEastAsia"/>
          <w:sz w:val="32"/>
          <w:szCs w:val="32"/>
        </w:rPr>
        <w:t>为困难学生提供更大的自主选择空间。</w:t>
      </w:r>
    </w:p>
    <w:p>
      <w:pPr>
        <w:keepNext w:val="0"/>
        <w:keepLines w:val="0"/>
        <w:pageBreakBefore w:val="0"/>
        <w:numPr>
          <w:ilvl w:val="0"/>
          <w:numId w:val="0"/>
        </w:numPr>
        <w:kinsoku/>
        <w:wordWrap/>
        <w:overflowPunct/>
        <w:topLinePunct w:val="0"/>
        <w:autoSpaceDE/>
        <w:autoSpaceDN/>
        <w:bidi w:val="0"/>
        <w:adjustRightInd/>
        <w:snapToGrid/>
        <w:spacing w:line="580" w:lineRule="exact"/>
        <w:ind w:firstLine="643" w:firstLineChars="200"/>
        <w:textAlignment w:val="auto"/>
        <w:rPr>
          <w:rFonts w:ascii="仿宋" w:hAnsi="仿宋" w:eastAsia="仿宋" w:cstheme="minorEastAsia"/>
          <w:b/>
          <w:bCs/>
          <w:sz w:val="32"/>
          <w:szCs w:val="32"/>
        </w:rPr>
      </w:pPr>
      <w:r>
        <w:rPr>
          <w:rFonts w:hint="eastAsia" w:ascii="仿宋" w:hAnsi="仿宋" w:eastAsia="仿宋" w:cstheme="minorEastAsia"/>
          <w:b/>
          <w:bCs/>
          <w:sz w:val="32"/>
          <w:szCs w:val="32"/>
          <w:lang w:eastAsia="zh-CN"/>
        </w:rPr>
        <w:t>（四）</w:t>
      </w:r>
      <w:r>
        <w:rPr>
          <w:rFonts w:hint="eastAsia" w:ascii="仿宋" w:hAnsi="仿宋" w:eastAsia="仿宋" w:cstheme="minorEastAsia"/>
          <w:b/>
          <w:bCs/>
          <w:sz w:val="32"/>
          <w:szCs w:val="32"/>
        </w:rPr>
        <w:t>校内岗位设置比例合理</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theme="minorEastAsia"/>
          <w:sz w:val="32"/>
          <w:szCs w:val="32"/>
        </w:rPr>
      </w:pPr>
      <w:r>
        <w:rPr>
          <w:rFonts w:hint="eastAsia" w:ascii="仿宋" w:hAnsi="仿宋" w:eastAsia="仿宋" w:cstheme="minorEastAsia"/>
          <w:sz w:val="32"/>
          <w:szCs w:val="32"/>
        </w:rPr>
        <w:t>我院科学依据家庭经济困难学生认定比例及不同</w:t>
      </w:r>
      <w:r>
        <w:rPr>
          <w:rFonts w:hint="eastAsia" w:ascii="仿宋" w:hAnsi="仿宋" w:eastAsia="仿宋" w:cstheme="minorEastAsia"/>
          <w:sz w:val="32"/>
          <w:szCs w:val="32"/>
          <w:highlight w:val="none"/>
        </w:rPr>
        <w:t>生源地学生</w:t>
      </w:r>
      <w:r>
        <w:rPr>
          <w:rFonts w:hint="eastAsia" w:ascii="仿宋" w:hAnsi="仿宋" w:eastAsia="仿宋" w:cstheme="minorEastAsia"/>
          <w:sz w:val="32"/>
          <w:szCs w:val="32"/>
        </w:rPr>
        <w:t>规模，积极探索不同地区院校勤工助学设岗比例差异制度，在同等条件下，优先对</w:t>
      </w:r>
      <w:r>
        <w:rPr>
          <w:rFonts w:hint="eastAsia" w:ascii="仿宋" w:hAnsi="仿宋" w:eastAsia="仿宋" w:cstheme="minorEastAsia"/>
          <w:sz w:val="32"/>
          <w:szCs w:val="32"/>
          <w:lang w:val="en-US" w:eastAsia="zh-CN"/>
        </w:rPr>
        <w:t>贫困</w:t>
      </w:r>
      <w:r>
        <w:rPr>
          <w:rFonts w:hint="eastAsia" w:ascii="仿宋" w:hAnsi="仿宋" w:eastAsia="仿宋" w:cstheme="minorEastAsia"/>
          <w:sz w:val="32"/>
          <w:szCs w:val="32"/>
        </w:rPr>
        <w:t>地区所在困难生进行倾斜，适当提高勤工助学设岗比例。如针对我院困难生大走访过程中鉴定的家庭经济特别困难学生，学生资助管理中心联系考试培训中心等部门，适当倾斜对这部分学生的勤工助学岗位设置。</w:t>
      </w:r>
    </w:p>
    <w:p>
      <w:pPr>
        <w:keepNext w:val="0"/>
        <w:keepLines w:val="0"/>
        <w:pageBreakBefore w:val="0"/>
        <w:numPr>
          <w:ilvl w:val="0"/>
          <w:numId w:val="0"/>
        </w:numPr>
        <w:kinsoku/>
        <w:wordWrap/>
        <w:overflowPunct/>
        <w:topLinePunct w:val="0"/>
        <w:autoSpaceDE/>
        <w:autoSpaceDN/>
        <w:bidi w:val="0"/>
        <w:adjustRightInd/>
        <w:snapToGrid/>
        <w:spacing w:line="580" w:lineRule="exact"/>
        <w:ind w:firstLine="643" w:firstLineChars="200"/>
        <w:textAlignment w:val="auto"/>
        <w:rPr>
          <w:rFonts w:hint="eastAsia" w:ascii="仿宋" w:hAnsi="仿宋" w:eastAsia="仿宋" w:cstheme="minorEastAsia"/>
          <w:b/>
          <w:bCs/>
          <w:sz w:val="32"/>
          <w:szCs w:val="32"/>
          <w:lang w:eastAsia="zh-CN"/>
        </w:rPr>
      </w:pPr>
      <w:r>
        <w:rPr>
          <w:rFonts w:hint="eastAsia" w:ascii="仿宋" w:hAnsi="仿宋" w:eastAsia="仿宋" w:cstheme="minorEastAsia"/>
          <w:b/>
          <w:bCs/>
          <w:sz w:val="32"/>
          <w:szCs w:val="32"/>
          <w:lang w:eastAsia="zh-CN"/>
        </w:rPr>
        <w:t>（五）权益维护有保障</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仿宋" w:hAnsi="仿宋" w:eastAsia="仿宋" w:cstheme="minorEastAsia"/>
          <w:sz w:val="32"/>
          <w:szCs w:val="32"/>
          <w:lang w:eastAsia="zh-CN"/>
        </w:rPr>
      </w:pPr>
      <w:r>
        <w:rPr>
          <w:rFonts w:hint="eastAsia" w:ascii="仿宋" w:hAnsi="仿宋" w:eastAsia="仿宋" w:cstheme="minorEastAsia"/>
          <w:b/>
          <w:bCs/>
          <w:sz w:val="32"/>
          <w:szCs w:val="32"/>
          <w:lang w:val="en-US" w:eastAsia="zh-CN"/>
        </w:rPr>
        <w:t xml:space="preserve"> </w:t>
      </w:r>
      <w:r>
        <w:rPr>
          <w:rFonts w:hint="eastAsia" w:ascii="仿宋" w:hAnsi="仿宋" w:eastAsia="仿宋" w:cstheme="minorEastAsia"/>
          <w:sz w:val="32"/>
          <w:szCs w:val="32"/>
          <w:lang w:val="en-US" w:eastAsia="zh-CN"/>
        </w:rPr>
        <w:t>学校各用人部门在申请勤工助学岗位前，据需要提交用工申请表，经部门分管领导、学院资助管理中心、学院资助工作领导小组逐级审批通过后，方可进行公开招聘，双向选择完成后，用工单位、勤工助学学生、学生资助管理中心签订《</w:t>
      </w:r>
      <w:r>
        <w:rPr>
          <w:rFonts w:hint="eastAsia" w:ascii="仿宋" w:hAnsi="仿宋" w:eastAsia="仿宋" w:cstheme="minorEastAsia"/>
          <w:sz w:val="32"/>
          <w:szCs w:val="32"/>
        </w:rPr>
        <w:t>安徽中澳科技职业学院校内勤工助学岗位</w:t>
      </w:r>
      <w:r>
        <w:rPr>
          <w:rFonts w:hint="eastAsia" w:ascii="仿宋" w:hAnsi="仿宋" w:eastAsia="仿宋" w:cstheme="minorEastAsia"/>
          <w:sz w:val="32"/>
          <w:szCs w:val="32"/>
          <w:lang w:eastAsia="zh-CN"/>
        </w:rPr>
        <w:t>协议书》，形成三方协议。</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theme="minorEastAsia"/>
          <w:sz w:val="32"/>
          <w:szCs w:val="32"/>
          <w:lang w:eastAsia="zh-CN"/>
        </w:rPr>
      </w:pPr>
      <w:r>
        <w:rPr>
          <w:rFonts w:hint="eastAsia" w:ascii="仿宋" w:hAnsi="仿宋" w:eastAsia="仿宋" w:cstheme="minorEastAsia"/>
          <w:sz w:val="32"/>
          <w:szCs w:val="32"/>
          <w:lang w:eastAsia="zh-CN"/>
        </w:rPr>
        <w:t>协议第六条明确了学生在勤工助学过程中发生事故，由用人部门负责处理，学生所在系部、学生资助管理协助处理。协议第十条明确了用工部门要加强对勤工助学学生的思想政治教育，帮助学生树立正确的劳动观。对违反勤工助学协议的学生，可按照协议停止其勤工助学活动。对在勤工助学活动中违反校纪校规的，按照学校管理规定进行教育和处理。通过纸质协议明确了三方的权利和义务，保障和维护了勤工助学学生的权益，有利于防范风险的发生。</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黑体" w:hAnsi="黑体" w:eastAsia="黑体" w:cstheme="minorEastAsia"/>
          <w:bCs/>
          <w:sz w:val="32"/>
          <w:szCs w:val="32"/>
        </w:rPr>
      </w:pPr>
      <w:r>
        <w:rPr>
          <w:rFonts w:hint="eastAsia" w:ascii="黑体" w:hAnsi="黑体" w:eastAsia="黑体" w:cstheme="minorEastAsia"/>
          <w:bCs/>
          <w:sz w:val="32"/>
          <w:szCs w:val="32"/>
        </w:rPr>
        <w:t>三、转变“输血式”助学，实现了勤工助学育人“常态化”</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仿宋" w:hAnsi="仿宋" w:eastAsia="仿宋" w:cstheme="minorEastAsia"/>
          <w:b/>
          <w:bCs/>
          <w:sz w:val="32"/>
          <w:szCs w:val="32"/>
          <w:lang w:val="en-US" w:eastAsia="zh-CN"/>
        </w:rPr>
      </w:pPr>
      <w:r>
        <w:rPr>
          <w:rFonts w:hint="eastAsia" w:ascii="仿宋" w:hAnsi="仿宋" w:eastAsia="仿宋" w:cstheme="minorEastAsia"/>
          <w:b/>
          <w:bCs/>
          <w:sz w:val="32"/>
          <w:szCs w:val="32"/>
        </w:rPr>
        <w:t>（一）搭建勤工助学实践平台，</w:t>
      </w:r>
      <w:r>
        <w:rPr>
          <w:rFonts w:hint="eastAsia" w:ascii="仿宋" w:hAnsi="仿宋" w:eastAsia="仿宋" w:cstheme="minorEastAsia"/>
          <w:b/>
          <w:bCs/>
          <w:sz w:val="32"/>
          <w:szCs w:val="32"/>
          <w:lang w:val="en-US" w:eastAsia="zh-CN"/>
        </w:rPr>
        <w:t>转变传统“输血式”助学模式。</w:t>
      </w:r>
    </w:p>
    <w:p>
      <w:pPr>
        <w:keepNext w:val="0"/>
        <w:keepLines w:val="0"/>
        <w:pageBreakBefore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theme="minorEastAsia"/>
          <w:kern w:val="0"/>
          <w:sz w:val="32"/>
          <w:szCs w:val="32"/>
          <w:lang w:bidi="ar"/>
        </w:rPr>
      </w:pPr>
      <w:r>
        <w:rPr>
          <w:rFonts w:hint="eastAsia" w:ascii="仿宋" w:hAnsi="仿宋" w:eastAsia="仿宋" w:cstheme="minorEastAsia"/>
          <w:kern w:val="0"/>
          <w:sz w:val="32"/>
          <w:szCs w:val="32"/>
          <w:lang w:bidi="ar"/>
        </w:rPr>
        <w:t xml:space="preserve"> 学校在</w:t>
      </w:r>
      <w:r>
        <w:rPr>
          <w:rFonts w:hint="eastAsia" w:ascii="仿宋" w:hAnsi="仿宋" w:eastAsia="仿宋" w:cstheme="minorEastAsia"/>
          <w:kern w:val="0"/>
          <w:sz w:val="32"/>
          <w:szCs w:val="32"/>
          <w:lang w:val="en-US" w:eastAsia="zh-CN" w:bidi="ar"/>
        </w:rPr>
        <w:t>勤工助学</w:t>
      </w:r>
      <w:r>
        <w:rPr>
          <w:rFonts w:hint="eastAsia" w:ascii="仿宋" w:hAnsi="仿宋" w:eastAsia="仿宋" w:cstheme="minorEastAsia"/>
          <w:kern w:val="0"/>
          <w:sz w:val="32"/>
          <w:szCs w:val="32"/>
          <w:lang w:bidi="ar"/>
        </w:rPr>
        <w:t>岗位设置、招聘录用、监管考核等各个环节都精心设计，将全员育人、全方位育人的理念贯穿全程。公开招聘双向选择的机制锻炼了学生的就业应对能力，签订用工协议强化了其责任、诚信意识，勤工助学报酬根据用工质量评价考核结果予以核算，加强了爱岗敬业精神的培养，组织学生进行办公软件、安全常识</w:t>
      </w:r>
      <w:r>
        <w:rPr>
          <w:rFonts w:hint="eastAsia" w:ascii="仿宋" w:hAnsi="仿宋" w:eastAsia="仿宋" w:cstheme="minorEastAsia"/>
          <w:kern w:val="0"/>
          <w:sz w:val="32"/>
          <w:szCs w:val="32"/>
          <w:lang w:eastAsia="zh-CN" w:bidi="ar"/>
        </w:rPr>
        <w:t>、</w:t>
      </w:r>
      <w:r>
        <w:rPr>
          <w:rFonts w:hint="eastAsia" w:ascii="仿宋" w:hAnsi="仿宋" w:eastAsia="仿宋" w:cstheme="minorEastAsia"/>
          <w:kern w:val="0"/>
          <w:sz w:val="32"/>
          <w:szCs w:val="32"/>
          <w:lang w:val="en-US" w:eastAsia="zh-CN" w:bidi="ar"/>
        </w:rPr>
        <w:t>服务礼仪</w:t>
      </w:r>
      <w:r>
        <w:rPr>
          <w:rFonts w:hint="eastAsia" w:ascii="仿宋" w:hAnsi="仿宋" w:eastAsia="仿宋" w:cstheme="minorEastAsia"/>
          <w:kern w:val="0"/>
          <w:sz w:val="32"/>
          <w:szCs w:val="32"/>
          <w:lang w:bidi="ar"/>
        </w:rPr>
        <w:t>等方面的岗前综合技能培训，全面提高了学生的综合能力和劳动技能。</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theme="minorEastAsia"/>
          <w:sz w:val="32"/>
          <w:szCs w:val="32"/>
        </w:rPr>
      </w:pPr>
      <w:r>
        <w:rPr>
          <w:rFonts w:hint="eastAsia" w:ascii="仿宋" w:hAnsi="仿宋" w:eastAsia="仿宋" w:cstheme="minorEastAsia"/>
          <w:sz w:val="32"/>
          <w:szCs w:val="32"/>
        </w:rPr>
        <w:t>勤工助学平台不仅为贫困生提供了实践锻炼的机会，更让他们增强了与老师的沟通、加强了同学之间的互助，同时也增强了贫困生的自信</w:t>
      </w:r>
      <w:r>
        <w:rPr>
          <w:rFonts w:hint="eastAsia" w:ascii="仿宋" w:hAnsi="仿宋" w:eastAsia="仿宋" w:cstheme="minorEastAsia"/>
          <w:sz w:val="32"/>
          <w:szCs w:val="32"/>
          <w:lang w:eastAsia="zh-CN"/>
        </w:rPr>
        <w:t>。</w:t>
      </w:r>
      <w:r>
        <w:rPr>
          <w:rFonts w:hint="eastAsia" w:ascii="仿宋" w:hAnsi="仿宋" w:eastAsia="仿宋" w:cstheme="minorEastAsia"/>
          <w:sz w:val="32"/>
          <w:szCs w:val="32"/>
          <w:lang w:val="en-US" w:eastAsia="zh-CN"/>
        </w:rPr>
        <w:t>勤工助学活动平台的搭建，</w:t>
      </w:r>
      <w:r>
        <w:rPr>
          <w:rFonts w:hint="eastAsia" w:ascii="仿宋" w:hAnsi="仿宋" w:eastAsia="仿宋" w:cstheme="minorEastAsia"/>
          <w:sz w:val="32"/>
          <w:szCs w:val="32"/>
        </w:rPr>
        <w:t>转变了传统的“输血式”助学模式。</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仿宋" w:hAnsi="仿宋" w:eastAsia="仿宋" w:cstheme="minorEastAsia"/>
          <w:b/>
          <w:bCs/>
          <w:sz w:val="32"/>
          <w:szCs w:val="32"/>
          <w:lang w:val="en-US" w:eastAsia="zh-CN"/>
        </w:rPr>
      </w:pPr>
      <w:r>
        <w:rPr>
          <w:rFonts w:hint="eastAsia" w:ascii="仿宋" w:hAnsi="仿宋" w:eastAsia="仿宋" w:cstheme="minorEastAsia"/>
          <w:b/>
          <w:bCs/>
          <w:sz w:val="32"/>
          <w:szCs w:val="32"/>
          <w:lang w:val="en-US" w:eastAsia="zh-CN"/>
        </w:rPr>
        <w:t>（二）勤工助学活动鼓励了学生参与学校管理，培养了学生的爱校情怀。</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theme="minorEastAsia"/>
          <w:sz w:val="32"/>
          <w:szCs w:val="32"/>
        </w:rPr>
      </w:pPr>
      <w:r>
        <w:rPr>
          <w:rFonts w:hint="eastAsia" w:ascii="仿宋" w:hAnsi="仿宋" w:eastAsia="仿宋" w:cstheme="minorEastAsia"/>
          <w:kern w:val="0"/>
          <w:sz w:val="32"/>
          <w:szCs w:val="32"/>
          <w:lang w:bidi="ar"/>
        </w:rPr>
        <w:t xml:space="preserve"> 学校设置</w:t>
      </w:r>
      <w:r>
        <w:rPr>
          <w:rFonts w:hint="eastAsia" w:ascii="仿宋" w:hAnsi="仿宋" w:eastAsia="仿宋" w:cstheme="minorEastAsia"/>
          <w:kern w:val="0"/>
          <w:sz w:val="32"/>
          <w:szCs w:val="32"/>
          <w:lang w:val="en-US" w:eastAsia="zh-CN" w:bidi="ar"/>
        </w:rPr>
        <w:t>了</w:t>
      </w:r>
      <w:r>
        <w:rPr>
          <w:rFonts w:hint="eastAsia" w:ascii="仿宋" w:hAnsi="仿宋" w:eastAsia="仿宋" w:cstheme="minorEastAsia"/>
          <w:kern w:val="0"/>
          <w:sz w:val="32"/>
          <w:szCs w:val="32"/>
          <w:lang w:bidi="ar"/>
        </w:rPr>
        <w:t>图书馆书库管理员、公寓管理中心大厅客服等多</w:t>
      </w:r>
      <w:r>
        <w:rPr>
          <w:rFonts w:hint="eastAsia" w:ascii="仿宋" w:hAnsi="仿宋" w:eastAsia="仿宋" w:cstheme="minorEastAsia"/>
          <w:kern w:val="0"/>
          <w:sz w:val="32"/>
          <w:szCs w:val="32"/>
          <w:lang w:val="en-US" w:eastAsia="zh-CN" w:bidi="ar"/>
        </w:rPr>
        <w:t>个岗位，同时，还</w:t>
      </w:r>
      <w:r>
        <w:rPr>
          <w:rFonts w:hint="eastAsia" w:ascii="仿宋" w:hAnsi="仿宋" w:eastAsia="仿宋" w:cstheme="minorEastAsia"/>
          <w:sz w:val="32"/>
          <w:szCs w:val="32"/>
        </w:rPr>
        <w:t>成立“自管会”（大学生自我管理委员会），组织勤工助学学生协助后勤管理学校公共基础设施，做好维修、监督等工作，通过勤工助学和志愿服务相结合的方式开展活动，让大学生成为校园建设的志愿者。</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theme="minorEastAsia"/>
          <w:kern w:val="0"/>
          <w:sz w:val="32"/>
          <w:szCs w:val="32"/>
          <w:lang w:bidi="ar"/>
        </w:rPr>
      </w:pPr>
      <w:r>
        <w:rPr>
          <w:rFonts w:hint="eastAsia" w:ascii="仿宋" w:hAnsi="仿宋" w:eastAsia="仿宋" w:cstheme="minorEastAsia"/>
          <w:kern w:val="0"/>
          <w:sz w:val="32"/>
          <w:szCs w:val="32"/>
          <w:lang w:bidi="ar"/>
        </w:rPr>
        <w:t>勤工助学活动鼓励了更多的家庭经济困难学生参与到学校的管理工作中，提升了学生的实践动手能力，</w:t>
      </w:r>
      <w:r>
        <w:rPr>
          <w:rFonts w:hint="eastAsia" w:ascii="仿宋" w:hAnsi="仿宋" w:eastAsia="仿宋" w:cstheme="minorEastAsia"/>
          <w:kern w:val="0"/>
          <w:sz w:val="32"/>
          <w:szCs w:val="32"/>
          <w:lang w:val="en-US" w:eastAsia="zh-CN" w:bidi="ar"/>
        </w:rPr>
        <w:t>增强了勤工助学的学生参与感和幸福感，</w:t>
      </w:r>
      <w:r>
        <w:rPr>
          <w:rFonts w:hint="eastAsia" w:ascii="仿宋" w:hAnsi="仿宋" w:eastAsia="仿宋" w:cstheme="minorEastAsia"/>
          <w:kern w:val="0"/>
          <w:sz w:val="32"/>
          <w:szCs w:val="32"/>
          <w:lang w:bidi="ar"/>
        </w:rPr>
        <w:t>培养了学生的爱校情怀。</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仿宋" w:hAnsi="仿宋" w:eastAsia="仿宋" w:cstheme="minorEastAsia"/>
          <w:b/>
          <w:bCs/>
          <w:sz w:val="32"/>
          <w:szCs w:val="32"/>
          <w:lang w:eastAsia="zh-CN"/>
        </w:rPr>
      </w:pPr>
      <w:r>
        <w:rPr>
          <w:rFonts w:hint="eastAsia" w:ascii="仿宋" w:hAnsi="仿宋" w:eastAsia="仿宋" w:cstheme="minorEastAsia"/>
          <w:b/>
          <w:bCs/>
          <w:sz w:val="32"/>
          <w:szCs w:val="32"/>
        </w:rPr>
        <w:t>（</w:t>
      </w:r>
      <w:r>
        <w:rPr>
          <w:rFonts w:hint="eastAsia" w:ascii="仿宋" w:hAnsi="仿宋" w:eastAsia="仿宋" w:cstheme="minorEastAsia"/>
          <w:b/>
          <w:bCs/>
          <w:sz w:val="32"/>
          <w:szCs w:val="32"/>
          <w:lang w:val="en-US" w:eastAsia="zh-CN"/>
        </w:rPr>
        <w:t>三</w:t>
      </w:r>
      <w:r>
        <w:rPr>
          <w:rFonts w:hint="eastAsia" w:ascii="仿宋" w:hAnsi="仿宋" w:eastAsia="仿宋" w:cstheme="minorEastAsia"/>
          <w:b/>
          <w:bCs/>
          <w:sz w:val="32"/>
          <w:szCs w:val="32"/>
        </w:rPr>
        <w:t>）以“立德树人”为主线，</w:t>
      </w:r>
      <w:r>
        <w:rPr>
          <w:rFonts w:hint="eastAsia" w:ascii="仿宋" w:hAnsi="仿宋" w:eastAsia="仿宋" w:cstheme="minorEastAsia"/>
          <w:b/>
          <w:bCs/>
          <w:sz w:val="32"/>
          <w:szCs w:val="32"/>
          <w:lang w:val="en-US" w:eastAsia="zh-CN"/>
        </w:rPr>
        <w:t>实践</w:t>
      </w:r>
      <w:r>
        <w:rPr>
          <w:rFonts w:hint="eastAsia" w:ascii="仿宋" w:hAnsi="仿宋" w:eastAsia="仿宋" w:cstheme="minorEastAsia"/>
          <w:b/>
          <w:bCs/>
          <w:sz w:val="32"/>
          <w:szCs w:val="32"/>
        </w:rPr>
        <w:t>“受助、自助、助人”的勤工助学理念</w:t>
      </w:r>
      <w:r>
        <w:rPr>
          <w:rFonts w:hint="eastAsia" w:ascii="仿宋" w:hAnsi="仿宋" w:eastAsia="仿宋" w:cstheme="minorEastAsia"/>
          <w:b/>
          <w:bCs/>
          <w:sz w:val="32"/>
          <w:szCs w:val="32"/>
          <w:lang w:eastAsia="zh-CN"/>
        </w:rPr>
        <w:t>。</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theme="minorEastAsia"/>
          <w:sz w:val="32"/>
          <w:szCs w:val="32"/>
        </w:rPr>
      </w:pPr>
      <w:r>
        <w:rPr>
          <w:rFonts w:hint="eastAsia" w:ascii="仿宋" w:hAnsi="仿宋" w:eastAsia="仿宋" w:cstheme="minorEastAsia"/>
          <w:sz w:val="32"/>
          <w:szCs w:val="32"/>
        </w:rPr>
        <w:t>我院以“立德树人”为主线，坚持“受助、自助、助人”的勤工助学理念，不断探索并创新勤工助学解困方式方法，有组织、有计划地让接受国家助学金等各类“无偿”资助的学生主动参加校内力所能及的志愿服务</w:t>
      </w:r>
      <w:r>
        <w:rPr>
          <w:rFonts w:hint="eastAsia" w:ascii="仿宋" w:hAnsi="仿宋" w:eastAsia="仿宋" w:cstheme="minorEastAsia"/>
          <w:sz w:val="32"/>
          <w:szCs w:val="32"/>
          <w:lang w:val="en-US" w:eastAsia="zh-CN"/>
        </w:rPr>
        <w:t>和勤工助学活动中来</w:t>
      </w:r>
      <w:r>
        <w:rPr>
          <w:rFonts w:hint="eastAsia" w:ascii="仿宋" w:hAnsi="仿宋" w:eastAsia="仿宋" w:cstheme="minorEastAsia"/>
          <w:sz w:val="32"/>
          <w:szCs w:val="32"/>
        </w:rPr>
        <w:t>。</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仿宋" w:hAnsi="仿宋" w:eastAsia="仿宋" w:cstheme="minorEastAsia"/>
          <w:sz w:val="32"/>
          <w:szCs w:val="32"/>
          <w:lang w:val="en-US" w:eastAsia="zh-CN"/>
        </w:rPr>
      </w:pPr>
      <w:r>
        <w:rPr>
          <w:rFonts w:hint="eastAsia" w:ascii="仿宋" w:hAnsi="仿宋" w:eastAsia="仿宋" w:cstheme="minorEastAsia"/>
          <w:sz w:val="32"/>
          <w:szCs w:val="32"/>
        </w:rPr>
        <w:t>通过勤工助学实践活动，帮助困难学生群体把对立德树人的感性认识转化为理性认识，进而把对立德树人的认识落实到具体行动上，将校内勤工助学打造成有效的第二课堂实践育人平台，</w:t>
      </w:r>
      <w:r>
        <w:rPr>
          <w:rFonts w:hint="eastAsia" w:ascii="仿宋" w:hAnsi="仿宋" w:eastAsia="仿宋" w:cstheme="minorEastAsia"/>
          <w:sz w:val="32"/>
          <w:szCs w:val="32"/>
          <w:lang w:eastAsia="zh-CN"/>
        </w:rPr>
        <w:t>实现了扶贫和扶志相结合，</w:t>
      </w:r>
      <w:r>
        <w:rPr>
          <w:rFonts w:hint="eastAsia" w:ascii="仿宋" w:hAnsi="仿宋" w:eastAsia="仿宋" w:cstheme="minorEastAsia"/>
          <w:sz w:val="32"/>
          <w:szCs w:val="32"/>
        </w:rPr>
        <w:t>增强</w:t>
      </w:r>
      <w:r>
        <w:rPr>
          <w:rFonts w:hint="eastAsia" w:ascii="仿宋" w:hAnsi="仿宋" w:eastAsia="仿宋" w:cstheme="minorEastAsia"/>
          <w:sz w:val="32"/>
          <w:szCs w:val="32"/>
          <w:lang w:val="en-US" w:eastAsia="zh-CN"/>
        </w:rPr>
        <w:t>了勤工助学</w:t>
      </w:r>
      <w:r>
        <w:rPr>
          <w:rFonts w:hint="eastAsia" w:ascii="仿宋" w:hAnsi="仿宋" w:eastAsia="仿宋" w:cstheme="minorEastAsia"/>
          <w:sz w:val="32"/>
          <w:szCs w:val="32"/>
        </w:rPr>
        <w:t>育人的实效</w:t>
      </w:r>
      <w:r>
        <w:rPr>
          <w:rFonts w:hint="eastAsia" w:ascii="仿宋" w:hAnsi="仿宋" w:eastAsia="仿宋" w:cstheme="minorEastAsia"/>
          <w:sz w:val="32"/>
          <w:szCs w:val="32"/>
          <w:lang w:eastAsia="zh-CN"/>
        </w:rPr>
        <w:t>，</w:t>
      </w:r>
      <w:r>
        <w:rPr>
          <w:rFonts w:hint="eastAsia" w:ascii="仿宋" w:hAnsi="仿宋" w:eastAsia="仿宋" w:cstheme="minorEastAsia"/>
          <w:sz w:val="32"/>
          <w:szCs w:val="32"/>
          <w:lang w:val="en-US" w:eastAsia="zh-CN"/>
        </w:rPr>
        <w:t>真正实现了困难学生“受助，自助、助人”。</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仿宋简体">
    <w:altName w:val="微软雅黑"/>
    <w:panose1 w:val="02010601030101010101"/>
    <w:charset w:val="86"/>
    <w:family w:val="auto"/>
    <w:pitch w:val="default"/>
    <w:sig w:usb0="00000000" w:usb1="00000000" w:usb2="0000001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楷体简体">
    <w:altName w:val="宋体"/>
    <w:panose1 w:val="02010601030101010101"/>
    <w:charset w:val="86"/>
    <w:family w:val="auto"/>
    <w:pitch w:val="default"/>
    <w:sig w:usb0="00000000" w:usb1="00000000" w:usb2="00000010" w:usb3="00000000" w:csb0="00040000" w:csb1="00000000"/>
  </w:font>
  <w:font w:name="方正黑体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2312">
    <w:altName w:val="仿宋"/>
    <w:panose1 w:val="02000000000000000000"/>
    <w:charset w:val="86"/>
    <w:family w:val="auto"/>
    <w:pitch w:val="default"/>
    <w:sig w:usb0="00000000" w:usb1="00000000" w:usb2="00000000" w:usb3="00000000" w:csb0="00000000" w:csb1="00000000"/>
  </w:font>
  <w:font w:name="Malgun Gothic Semilight">
    <w:altName w:val="宋体"/>
    <w:panose1 w:val="020B0502040204020203"/>
    <w:charset w:val="86"/>
    <w:family w:val="swiss"/>
    <w:pitch w:val="default"/>
    <w:sig w:usb0="00000000" w:usb1="00000000" w:usb2="00000012" w:usb3="00000000" w:csb0="203E01BD" w:csb1="D7FF0000"/>
  </w:font>
  <w:font w:name="等线">
    <w:panose1 w:val="02010600030101010101"/>
    <w:charset w:val="86"/>
    <w:family w:val="auto"/>
    <w:pitch w:val="default"/>
    <w:sig w:usb0="A00002BF" w:usb1="38CF7CFA" w:usb2="00000016" w:usb3="00000000" w:csb0="0004000F" w:csb1="00000000"/>
  </w:font>
  <w:font w:name="华光楷体_CNKI">
    <w:altName w:val="宋体"/>
    <w:panose1 w:val="00000000000000000000"/>
    <w:charset w:val="00"/>
    <w:family w:val="auto"/>
    <w:pitch w:val="default"/>
    <w:sig w:usb0="00000000" w:usb1="00000000" w:usb2="00000000" w:usb3="00000000" w:csb0="00000000" w:csb1="00000000"/>
  </w:font>
  <w:font w:name="方正仿宋">
    <w:altName w:val="宋体"/>
    <w:panose1 w:val="00000000000000000000"/>
    <w:charset w:val="86"/>
    <w:family w:val="roman"/>
    <w:pitch w:val="default"/>
    <w:sig w:usb0="00000000" w:usb1="00000000" w:usb2="00000000" w:usb3="00000000" w:csb0="00000000" w:csb1="00000000"/>
  </w:font>
  <w:font w:name="方正小标宋">
    <w:altName w:val="宋体"/>
    <w:panose1 w:val="00000000000000000000"/>
    <w:charset w:val="86"/>
    <w:family w:val="roman"/>
    <w:pitch w:val="default"/>
    <w:sig w:usb0="00000000" w:usb1="00000000" w:usb2="00000000" w:usb3="00000000" w:csb0="00000000" w:csb1="00000000"/>
  </w:font>
  <w:font w:name="方正楷体">
    <w:altName w:val="宋体"/>
    <w:panose1 w:val="00000000000000000000"/>
    <w:charset w:val="86"/>
    <w:family w:val="roman"/>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auto"/>
    <w:pitch w:val="default"/>
    <w:sig w:usb0="E0002AFF" w:usb1="C0007843" w:usb2="00000009" w:usb3="00000000" w:csb0="400001FF" w:csb1="FFFF0000"/>
  </w:font>
  <w:font w:name="Liberation Sans">
    <w:altName w:val="微软雅黑"/>
    <w:panose1 w:val="00000000000000000000"/>
    <w:charset w:val="00"/>
    <w:family w:val="swiss"/>
    <w:pitch w:val="default"/>
    <w:sig w:usb0="00000000" w:usb1="00000000" w:usb2="00000000" w:usb3="00000000" w:csb0="00040001" w:csb1="00000000"/>
  </w:font>
  <w:font w:name="Noto Sans CJK SC Regular">
    <w:altName w:val="宋体"/>
    <w:panose1 w:val="020B0500000000000000"/>
    <w:charset w:val="86"/>
    <w:family w:val="auto"/>
    <w:pitch w:val="default"/>
    <w:sig w:usb0="00000000" w:usb1="00000000" w:usb2="00000016" w:usb3="00000000" w:csb0="602E0107" w:csb1="00000000"/>
  </w:font>
  <w:font w:name="Helvetica">
    <w:altName w:val="Arial"/>
    <w:panose1 w:val="020B0604020202020204"/>
    <w:charset w:val="00"/>
    <w:family w:val="swiss"/>
    <w:pitch w:val="default"/>
    <w:sig w:usb0="00000000" w:usb1="00000000" w:usb2="00000009" w:usb3="00000000" w:csb0="000001FF" w:csb1="00000000"/>
  </w:font>
  <w:font w:name="Tahoma">
    <w:panose1 w:val="020B0604030504040204"/>
    <w:charset w:val="00"/>
    <w:family w:val="auto"/>
    <w:pitch w:val="default"/>
    <w:sig w:usb0="E1002EFF" w:usb1="C000605B" w:usb2="00000029" w:usb3="00000000" w:csb0="200101FF" w:csb1="20280000"/>
  </w:font>
  <w:font w:name="PingFang SC">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swiss"/>
    <w:pitch w:val="default"/>
    <w:sig w:usb0="A00002EF" w:usb1="4000207B"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DDD49B"/>
    <w:multiLevelType w:val="singleLevel"/>
    <w:tmpl w:val="C0DDD49B"/>
    <w:lvl w:ilvl="0" w:tentative="0">
      <w:start w:val="2"/>
      <w:numFmt w:val="chineseCounting"/>
      <w:suff w:val="nothing"/>
      <w:lvlText w:val="（%1）"/>
      <w:lvlJc w:val="left"/>
      <w:rPr>
        <w:rFonts w:hint="eastAsia"/>
      </w:rPr>
    </w:lvl>
  </w:abstractNum>
  <w:abstractNum w:abstractNumId="1">
    <w:nsid w:val="E1CEE909"/>
    <w:multiLevelType w:val="singleLevel"/>
    <w:tmpl w:val="E1CEE909"/>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840354"/>
    <w:rsid w:val="7E840354"/>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2021-03-18T08:20:00Z</dcterms:created>
  <dc:creator>张坤</dc:creator>
  <cp:lastModifiedBy>张坤</cp:lastModifiedBy>
  <dcterms:modified xsi:type="dcterms:W3CDTF">2021-03-18T08:21:22Z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